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1636F" w14:textId="055A2296" w:rsidR="005012FE" w:rsidRDefault="005012FE" w:rsidP="005012FE">
      <w:pPr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043AA" w:rsidRPr="00085667" w14:paraId="3AB4E72E" w14:textId="77777777" w:rsidTr="005012FE">
        <w:tc>
          <w:tcPr>
            <w:tcW w:w="9360" w:type="dxa"/>
          </w:tcPr>
          <w:tbl>
            <w:tblPr>
              <w:tblStyle w:val="TableGrid"/>
              <w:bidiVisual/>
              <w:tblW w:w="9188" w:type="dxa"/>
              <w:jc w:val="center"/>
              <w:tblLook w:val="04A0" w:firstRow="1" w:lastRow="0" w:firstColumn="1" w:lastColumn="0" w:noHBand="0" w:noVBand="1"/>
            </w:tblPr>
            <w:tblGrid>
              <w:gridCol w:w="553"/>
              <w:gridCol w:w="4247"/>
              <w:gridCol w:w="4388"/>
            </w:tblGrid>
            <w:tr w:rsidR="000043AA" w:rsidRPr="00085667" w14:paraId="58E5CFF3" w14:textId="77777777" w:rsidTr="001E537E">
              <w:trPr>
                <w:trHeight w:val="578"/>
                <w:jc w:val="center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5D13D6" w14:textId="77777777" w:rsidR="000043AA" w:rsidRPr="00085667" w:rsidRDefault="000043AA" w:rsidP="00E13E85">
                  <w:pPr>
                    <w:pStyle w:val="ListParagraph"/>
                    <w:bidi/>
                    <w:spacing w:line="288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lang w:bidi="fa-IR"/>
                    </w:rPr>
                  </w:pP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3CEC83E" w14:textId="77777777" w:rsidR="000043AA" w:rsidRPr="00085667" w:rsidRDefault="000043AA" w:rsidP="00E13E85">
                  <w:pPr>
                    <w:pStyle w:val="ListParagraph"/>
                    <w:bidi/>
                    <w:spacing w:line="288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08566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عنوان</w:t>
                  </w:r>
                </w:p>
              </w:tc>
              <w:tc>
                <w:tcPr>
                  <w:tcW w:w="4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EE4C1A5" w14:textId="77777777" w:rsidR="000043AA" w:rsidRPr="00085667" w:rsidRDefault="000043AA" w:rsidP="00E13E85">
                  <w:pPr>
                    <w:pStyle w:val="ListParagraph"/>
                    <w:bidi/>
                    <w:spacing w:line="288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08566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ظرفیت تشویقی پایان نامه پزشکی عمومی</w:t>
                  </w:r>
                </w:p>
              </w:tc>
            </w:tr>
            <w:tr w:rsidR="000043AA" w:rsidRPr="00085667" w14:paraId="74910E9B" w14:textId="77777777" w:rsidTr="001E537E">
              <w:trPr>
                <w:jc w:val="center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67849C" w14:textId="77777777" w:rsidR="000043AA" w:rsidRPr="00085667" w:rsidRDefault="000043AA" w:rsidP="00E13E85">
                  <w:pPr>
                    <w:pStyle w:val="ListParagraph"/>
                    <w:bidi/>
                    <w:spacing w:line="288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08566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6F44B" w14:textId="77777777" w:rsidR="000043AA" w:rsidRPr="001E537E" w:rsidRDefault="000043AA" w:rsidP="00E13E85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چاپ بیش از یک مقاله منتج از هر یک از پایان نامه‌های دفاع شده در </w:t>
                  </w:r>
                  <w:r w:rsidRPr="001E537E">
                    <w:rPr>
                      <w:rFonts w:cs="B Nazanin" w:hint="cs"/>
                      <w:sz w:val="22"/>
                      <w:szCs w:val="22"/>
                      <w:u w:val="single"/>
                      <w:rtl/>
                      <w:lang w:bidi="fa-IR"/>
                    </w:rPr>
                    <w:t>دو سال اخیر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در مجلات علمی پژوهشی با ایندکس </w:t>
                  </w:r>
                  <w:proofErr w:type="spellStart"/>
                  <w:r w:rsidRPr="001E537E">
                    <w:rPr>
                      <w:rFonts w:cs="B Nazanin"/>
                      <w:sz w:val="22"/>
                      <w:szCs w:val="22"/>
                      <w:lang w:bidi="fa-IR"/>
                    </w:rPr>
                    <w:t>scopus</w:t>
                  </w:r>
                  <w:proofErr w:type="spellEnd"/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یا بالاتر</w:t>
                  </w:r>
                </w:p>
              </w:tc>
              <w:tc>
                <w:tcPr>
                  <w:tcW w:w="4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6ADBF" w14:textId="655954E6" w:rsidR="000043AA" w:rsidRPr="001E537E" w:rsidRDefault="000043AA" w:rsidP="001E537E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یک ظرفیت تشویقی به ازا</w:t>
                  </w:r>
                  <w:r w:rsidR="001E537E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ی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هر مقاله اضافی چاپ شده</w:t>
                  </w:r>
                </w:p>
                <w:p w14:paraId="23A463B0" w14:textId="77777777" w:rsidR="000043AA" w:rsidRPr="001E537E" w:rsidRDefault="000043AA" w:rsidP="00E13E85">
                  <w:pPr>
                    <w:pStyle w:val="ListParagraph"/>
                    <w:bidi/>
                    <w:spacing w:line="288" w:lineRule="auto"/>
                    <w:ind w:left="0"/>
                    <w:rPr>
                      <w:rFonts w:cs="B Nazanin"/>
                      <w:b/>
                      <w:bCs/>
                      <w:sz w:val="22"/>
                      <w:szCs w:val="22"/>
                      <w:lang w:bidi="fa-IR"/>
                    </w:rPr>
                  </w:pPr>
                </w:p>
              </w:tc>
            </w:tr>
            <w:tr w:rsidR="000043AA" w:rsidRPr="00085667" w14:paraId="5DE7EEFA" w14:textId="77777777" w:rsidTr="001E537E">
              <w:trPr>
                <w:jc w:val="center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EA4EEF" w14:textId="77777777" w:rsidR="000043AA" w:rsidRPr="00085667" w:rsidRDefault="000043AA" w:rsidP="00E13E85">
                  <w:pPr>
                    <w:pStyle w:val="ListParagraph"/>
                    <w:bidi/>
                    <w:spacing w:line="288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08566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32620" w14:textId="77777777" w:rsidR="000043AA" w:rsidRPr="001E537E" w:rsidRDefault="000043AA" w:rsidP="00E13E85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کسب </w:t>
                  </w:r>
                  <w:r w:rsidRPr="001E537E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14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 امتیاز پژوهشی توسط اعضا هیئت علمی پایه و</w:t>
                  </w:r>
                </w:p>
                <w:p w14:paraId="333A8AD8" w14:textId="77777777" w:rsidR="000043AA" w:rsidRPr="001E537E" w:rsidRDefault="000043AA" w:rsidP="00E13E85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کسب </w:t>
                  </w:r>
                  <w:r w:rsidRPr="001E537E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10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 امتیاز پژوهشی توسط اعضا هیئت علمی بالینی</w:t>
                  </w:r>
                </w:p>
                <w:p w14:paraId="67ED458D" w14:textId="77777777" w:rsidR="000043AA" w:rsidRPr="001E537E" w:rsidRDefault="000043AA" w:rsidP="00E13E85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در سال قبل</w:t>
                  </w:r>
                </w:p>
              </w:tc>
              <w:tc>
                <w:tcPr>
                  <w:tcW w:w="4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21E33" w14:textId="77777777" w:rsidR="000043AA" w:rsidRPr="001E537E" w:rsidRDefault="000043AA" w:rsidP="00E13E85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یک ظرفیت تشویقی</w:t>
                  </w:r>
                </w:p>
                <w:p w14:paraId="449D3430" w14:textId="77777777" w:rsidR="000043AA" w:rsidRPr="001E537E" w:rsidRDefault="000043AA" w:rsidP="00E13E85">
                  <w:pPr>
                    <w:pStyle w:val="ListParagraph"/>
                    <w:bidi/>
                    <w:spacing w:line="288" w:lineRule="auto"/>
                    <w:ind w:left="0"/>
                    <w:rPr>
                      <w:rFonts w:cs="B Nazanin"/>
                      <w:b/>
                      <w:bCs/>
                      <w:sz w:val="22"/>
                      <w:szCs w:val="22"/>
                      <w:lang w:bidi="fa-IR"/>
                    </w:rPr>
                  </w:pPr>
                </w:p>
              </w:tc>
            </w:tr>
            <w:tr w:rsidR="000043AA" w:rsidRPr="00085667" w14:paraId="41731590" w14:textId="77777777" w:rsidTr="001E537E">
              <w:trPr>
                <w:jc w:val="center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7C8FC" w14:textId="77777777" w:rsidR="000043AA" w:rsidRPr="00085667" w:rsidRDefault="000043AA" w:rsidP="00E13E85">
                  <w:pPr>
                    <w:pStyle w:val="ListParagraph"/>
                    <w:bidi/>
                    <w:spacing w:line="288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08566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62F0E" w14:textId="77777777" w:rsidR="000043AA" w:rsidRPr="001E537E" w:rsidRDefault="000043AA" w:rsidP="00E13E85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افزایش </w:t>
                  </w:r>
                  <w:r w:rsidRPr="001E537E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9 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امتیاز پژوهشی توسط اعضا هیئت علمی پایه و</w:t>
                  </w:r>
                </w:p>
                <w:p w14:paraId="5CF81F2D" w14:textId="77777777" w:rsidR="000043AA" w:rsidRPr="001E537E" w:rsidRDefault="000043AA" w:rsidP="00E13E85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افزایش </w:t>
                  </w:r>
                  <w:r w:rsidRPr="001E537E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5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 امتیاز پژوهشی توسط اعضا هیئت علمی بالینی نسبت به سال قبل</w:t>
                  </w:r>
                </w:p>
              </w:tc>
              <w:tc>
                <w:tcPr>
                  <w:tcW w:w="4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0DB30" w14:textId="77777777" w:rsidR="000043AA" w:rsidRPr="001E537E" w:rsidRDefault="000043AA" w:rsidP="00E13E85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یک ظرفیت تشویقی به ازا هر  9 یا 5 امتیاز افزایش نسبت به سال قبل</w:t>
                  </w:r>
                </w:p>
                <w:p w14:paraId="2875921C" w14:textId="77777777" w:rsidR="000043AA" w:rsidRPr="001E537E" w:rsidRDefault="000043AA" w:rsidP="00E13E85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lang w:bidi="fa-IR"/>
                    </w:rPr>
                  </w:pPr>
                </w:p>
              </w:tc>
            </w:tr>
            <w:tr w:rsidR="000043AA" w:rsidRPr="00085667" w14:paraId="6DFC623B" w14:textId="77777777" w:rsidTr="001E537E">
              <w:trPr>
                <w:jc w:val="center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0F0389" w14:textId="77777777" w:rsidR="000043AA" w:rsidRPr="00085667" w:rsidRDefault="000043AA" w:rsidP="00E13E85">
                  <w:pPr>
                    <w:pStyle w:val="ListParagraph"/>
                    <w:bidi/>
                    <w:spacing w:line="288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08566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790E3" w14:textId="7D172DA7" w:rsidR="000043AA" w:rsidRPr="001E537E" w:rsidRDefault="000043AA" w:rsidP="00E13E85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اعضاء هیئت علمی10% برتر در هر گروه </w:t>
                  </w:r>
                  <w:r w:rsidR="006E2143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بر اساس امتیاز سامانه پژوهان 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به تفکیک رتبه (استادیار، دانشیار و استاد)</w:t>
                  </w:r>
                </w:p>
              </w:tc>
              <w:tc>
                <w:tcPr>
                  <w:tcW w:w="4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E2085" w14:textId="77777777" w:rsidR="000043AA" w:rsidRPr="001E537E" w:rsidRDefault="000043AA" w:rsidP="00E13E85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یک ظرفیت تشویقی</w:t>
                  </w:r>
                </w:p>
                <w:p w14:paraId="3F424FCE" w14:textId="77777777" w:rsidR="000043AA" w:rsidRPr="001E537E" w:rsidRDefault="000043AA" w:rsidP="00E13E85">
                  <w:pPr>
                    <w:pStyle w:val="ListParagraph"/>
                    <w:bidi/>
                    <w:spacing w:line="288" w:lineRule="auto"/>
                    <w:ind w:left="0"/>
                    <w:rPr>
                      <w:rFonts w:cs="B Nazanin"/>
                      <w:b/>
                      <w:bCs/>
                      <w:sz w:val="22"/>
                      <w:szCs w:val="22"/>
                      <w:lang w:bidi="fa-IR"/>
                    </w:rPr>
                  </w:pPr>
                </w:p>
              </w:tc>
            </w:tr>
            <w:tr w:rsidR="005E3C99" w:rsidRPr="00085667" w14:paraId="744D40F7" w14:textId="77777777" w:rsidTr="001E537E">
              <w:trPr>
                <w:jc w:val="center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C6528" w14:textId="5168E115" w:rsidR="005E3C99" w:rsidRPr="00085667" w:rsidRDefault="005E3C99" w:rsidP="005E3C99">
                  <w:pPr>
                    <w:pStyle w:val="ListParagraph"/>
                    <w:bidi/>
                    <w:spacing w:line="288" w:lineRule="auto"/>
                    <w:ind w:left="0"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08566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19091" w14:textId="6D818E3C" w:rsidR="005E3C99" w:rsidRPr="001E537E" w:rsidRDefault="005E3C99" w:rsidP="001E537E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برگزیدگان برتر پژوهشی </w:t>
                  </w:r>
                  <w:r w:rsidR="006E2143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دانشگاهی</w:t>
                  </w:r>
                  <w:r w:rsidR="001E537E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،</w:t>
                  </w:r>
                  <w:r w:rsidR="006E2143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دانشکده پزشکی</w:t>
                  </w:r>
                  <w:r w:rsidR="006E2143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یا جشنواره های پژوهشی کشوری در سال قبل</w:t>
                  </w:r>
                </w:p>
              </w:tc>
              <w:tc>
                <w:tcPr>
                  <w:tcW w:w="4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3C6C5" w14:textId="0537F5AB" w:rsidR="005E3C99" w:rsidRPr="001E537E" w:rsidRDefault="005E3C99" w:rsidP="005E3C99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سه ظرفیت تشویقی  برای پایان‌نامه‌های مشترک با علوم بالینی</w:t>
                  </w:r>
                </w:p>
              </w:tc>
            </w:tr>
            <w:tr w:rsidR="005E3C99" w:rsidRPr="00085667" w14:paraId="67031DE3" w14:textId="77777777" w:rsidTr="001E537E">
              <w:trPr>
                <w:jc w:val="center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C3E36" w14:textId="0D077DFA" w:rsidR="005E3C99" w:rsidRPr="00085667" w:rsidRDefault="005E3C99" w:rsidP="005E3C99">
                  <w:pPr>
                    <w:pStyle w:val="ListParagraph"/>
                    <w:bidi/>
                    <w:spacing w:line="288" w:lineRule="auto"/>
                    <w:ind w:left="0"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08566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B90B6" w14:textId="443A99DE" w:rsidR="005E3C99" w:rsidRPr="001E537E" w:rsidRDefault="005E3C99" w:rsidP="005E3C99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داوری ساختار 30 طرح یا حضور در 30 جلسه دفاع از پایان‌نامه توسط اعضاء هیئت علمی رشته پزشکی اجتماعی یا اعضا مراکز توسعه تحقیقات بالینی یا داوری و بررسی 50 طرح در کمیته‌ها و شوراهای دانشکده پزشکی</w:t>
                  </w:r>
                </w:p>
              </w:tc>
              <w:tc>
                <w:tcPr>
                  <w:tcW w:w="4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DA601" w14:textId="6218873E" w:rsidR="005E3C99" w:rsidRPr="001E537E" w:rsidRDefault="005E3C99" w:rsidP="005E3C99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به ازا</w:t>
                  </w:r>
                  <w:r w:rsidR="001E537E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ی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هر 30 داوری ساختار یا حضور در 30 جلسه دفاع: یک ظرفیت تشویقی</w:t>
                  </w:r>
                </w:p>
                <w:p w14:paraId="77BB4997" w14:textId="34190209" w:rsidR="005E3C99" w:rsidRPr="001E537E" w:rsidRDefault="005E3C99" w:rsidP="005E3C99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به ازا</w:t>
                  </w:r>
                  <w:r w:rsidR="001E537E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ی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هر 50 طرح داوری یا بررسی در کمیته ها و شوراها: یک ظرفیت تشویقی</w:t>
                  </w:r>
                </w:p>
              </w:tc>
            </w:tr>
            <w:tr w:rsidR="005E3C99" w:rsidRPr="00085667" w14:paraId="3BB0D198" w14:textId="77777777" w:rsidTr="001E537E">
              <w:trPr>
                <w:jc w:val="center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16DD2" w14:textId="7B8F3FC4" w:rsidR="005E3C99" w:rsidRPr="00085667" w:rsidRDefault="005E3C99" w:rsidP="005E3C99">
                  <w:pPr>
                    <w:pStyle w:val="ListParagraph"/>
                    <w:bidi/>
                    <w:spacing w:line="288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08566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EB27B" w14:textId="7A0FA080" w:rsidR="005E3C99" w:rsidRPr="001E537E" w:rsidRDefault="005E3C99" w:rsidP="00EB5BF6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پایان نامه‌های بین رشته‌ای، بین</w:t>
                  </w:r>
                  <w:r w:rsidR="00EB5BF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دانشکده ای و بین دانشگاهی</w:t>
                  </w:r>
                </w:p>
              </w:tc>
              <w:tc>
                <w:tcPr>
                  <w:tcW w:w="4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1E69E" w14:textId="38365654" w:rsidR="005E3C99" w:rsidRPr="001E537E" w:rsidRDefault="005E3C99" w:rsidP="001E537E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به ازا</w:t>
                  </w:r>
                  <w:r w:rsidR="005012FE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ی هر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10 پایان نامه بین رشته</w:t>
                  </w:r>
                  <w:r w:rsidR="001E537E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‌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ای</w:t>
                  </w:r>
                  <w:r w:rsidR="005012FE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یک ظرفیت تشویقی</w:t>
                  </w:r>
                </w:p>
                <w:p w14:paraId="4CD91D08" w14:textId="583CB339" w:rsidR="005E3C99" w:rsidRPr="001E537E" w:rsidRDefault="005012FE" w:rsidP="00F31A69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به ازای</w:t>
                  </w:r>
                  <w:r w:rsidR="005E3C99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هر </w:t>
                  </w:r>
                  <w:r w:rsidR="00F31A69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4</w:t>
                  </w:r>
                  <w:r w:rsidR="005E3C99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پایان نامه بین</w:t>
                  </w:r>
                  <w:r w:rsidR="00F31A69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دانشکده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‌ای:</w:t>
                  </w:r>
                  <w:r w:rsidR="00F31A69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یک</w:t>
                  </w:r>
                  <w:r w:rsidR="005E3C99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ظرفیت تشویقی</w:t>
                  </w:r>
                </w:p>
                <w:p w14:paraId="6C42046E" w14:textId="75151A77" w:rsidR="005E3C99" w:rsidRPr="001E537E" w:rsidRDefault="005E3C99" w:rsidP="001E537E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به ازا</w:t>
                  </w:r>
                  <w:r w:rsidR="001E537E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ی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هر 2 </w:t>
                  </w:r>
                  <w:r w:rsidR="001E537E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پایان نامه بین دانشگاهی: 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یک ظرفیت تشویقی</w:t>
                  </w:r>
                </w:p>
              </w:tc>
            </w:tr>
            <w:tr w:rsidR="005E3C99" w:rsidRPr="00085667" w14:paraId="1ABB596E" w14:textId="77777777" w:rsidTr="001E537E">
              <w:trPr>
                <w:jc w:val="center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6581C6" w14:textId="15C3D401" w:rsidR="005E3C99" w:rsidRPr="00085667" w:rsidRDefault="005E3C99" w:rsidP="005E3C99">
                  <w:pPr>
                    <w:pStyle w:val="ListParagraph"/>
                    <w:bidi/>
                    <w:spacing w:line="288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08566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303C55" w14:textId="77777777" w:rsidR="005E3C99" w:rsidRPr="001E537E" w:rsidRDefault="005E3C99" w:rsidP="005E3C99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پایان نامه های محصول محور </w:t>
                  </w:r>
                </w:p>
                <w:p w14:paraId="53875395" w14:textId="77777777" w:rsidR="005E3C99" w:rsidRPr="001E537E" w:rsidRDefault="005E3C99" w:rsidP="005E3C99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(در صورت تایید شورای فن‌آوری دانشگاه)</w:t>
                  </w:r>
                </w:p>
              </w:tc>
              <w:tc>
                <w:tcPr>
                  <w:tcW w:w="4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9E58A5" w14:textId="1956C423" w:rsidR="005E3C99" w:rsidRPr="001E537E" w:rsidRDefault="005E3C99" w:rsidP="001E537E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یک ظرفیت تشویقی به ازا</w:t>
                  </w:r>
                  <w:r w:rsidR="001E537E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ی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هر پایان نامه</w:t>
                  </w:r>
                </w:p>
              </w:tc>
            </w:tr>
            <w:tr w:rsidR="005E3C99" w:rsidRPr="00085667" w14:paraId="1F798D05" w14:textId="77777777" w:rsidTr="001E537E">
              <w:trPr>
                <w:jc w:val="center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2A03D" w14:textId="4A33BD1C" w:rsidR="005E3C99" w:rsidRPr="00085667" w:rsidRDefault="005E3C99" w:rsidP="005E3C99">
                  <w:pPr>
                    <w:pStyle w:val="ListParagraph"/>
                    <w:bidi/>
                    <w:spacing w:line="288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08566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9FE62" w14:textId="16609CA2" w:rsidR="005E3C99" w:rsidRPr="001E537E" w:rsidRDefault="005E3C99" w:rsidP="005E3C99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دانشمندان یک درصد برتر </w:t>
                  </w:r>
                  <w:r w:rsidR="006E2143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جهان (</w:t>
                  </w: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عضو هیئت علمی دانشکده پزشکی</w:t>
                  </w:r>
                  <w:r w:rsidR="006E2143"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4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0AE3F" w14:textId="62D5C2C7" w:rsidR="005E3C99" w:rsidRPr="001E537E" w:rsidRDefault="005E3C99" w:rsidP="005E3C99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پنج ظرفیت تشویقی برای پایان‌نامه‌های مشترک علوم پایه با علوم بالینی</w:t>
                  </w:r>
                </w:p>
              </w:tc>
            </w:tr>
            <w:tr w:rsidR="005E3C99" w:rsidRPr="00085667" w14:paraId="39C712C0" w14:textId="77777777" w:rsidTr="001E537E">
              <w:trPr>
                <w:trHeight w:val="965"/>
                <w:jc w:val="center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B2B1BF" w14:textId="77777777" w:rsidR="005E3C99" w:rsidRPr="00085667" w:rsidRDefault="005E3C99" w:rsidP="005E3C99">
                  <w:pPr>
                    <w:pStyle w:val="ListParagraph"/>
                    <w:bidi/>
                    <w:spacing w:line="288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08566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9B849" w14:textId="77777777" w:rsidR="005E3C99" w:rsidRPr="001E537E" w:rsidRDefault="005E3C99" w:rsidP="005E3C99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چاپ مقاله منتج از پایان نامه قبل از دفاع با ایندکس </w:t>
                  </w:r>
                  <w:proofErr w:type="spellStart"/>
                  <w:r w:rsidRPr="001E537E">
                    <w:rPr>
                      <w:rFonts w:cs="B Nazanin"/>
                      <w:sz w:val="22"/>
                      <w:szCs w:val="22"/>
                      <w:lang w:bidi="fa-IR"/>
                    </w:rPr>
                    <w:t>scopus</w:t>
                  </w:r>
                  <w:proofErr w:type="spellEnd"/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یا بالاتر</w:t>
                  </w:r>
                </w:p>
              </w:tc>
              <w:tc>
                <w:tcPr>
                  <w:tcW w:w="4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FFC8CC" w14:textId="77777777" w:rsidR="005E3C99" w:rsidRPr="001E537E" w:rsidRDefault="005E3C99" w:rsidP="005E3C99">
                  <w:pPr>
                    <w:spacing w:line="288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1E537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آزاد شدن ظرفیت مربوطه</w:t>
                  </w:r>
                </w:p>
              </w:tc>
            </w:tr>
          </w:tbl>
          <w:p w14:paraId="25272505" w14:textId="77777777" w:rsidR="000043AA" w:rsidRPr="00085667" w:rsidRDefault="000043AA" w:rsidP="000043AA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9C3FF6A" w14:textId="67BAFFED" w:rsidR="000043AA" w:rsidRPr="00085667" w:rsidRDefault="000043AA" w:rsidP="005E3C99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bidi/>
              <w:rPr>
                <w:rFonts w:cs="B Nazanin"/>
                <w:lang w:bidi="fa-IR"/>
              </w:rPr>
            </w:pPr>
            <w:r w:rsidRPr="00085667">
              <w:rPr>
                <w:rFonts w:cs="B Nazanin" w:hint="cs"/>
                <w:rtl/>
                <w:lang w:bidi="fa-IR"/>
              </w:rPr>
              <w:t xml:space="preserve">سقف پایان‌نامه تشویقی از بندهای 1 تا </w:t>
            </w:r>
            <w:r w:rsidR="005E3C99" w:rsidRPr="00085667">
              <w:rPr>
                <w:rFonts w:cs="B Nazanin" w:hint="cs"/>
                <w:rtl/>
                <w:lang w:bidi="fa-IR"/>
              </w:rPr>
              <w:t xml:space="preserve">7، </w:t>
            </w:r>
            <w:r w:rsidRPr="00085667">
              <w:rPr>
                <w:rFonts w:cs="B Nazanin" w:hint="cs"/>
                <w:rtl/>
                <w:lang w:bidi="fa-IR"/>
              </w:rPr>
              <w:t xml:space="preserve"> پنج ظرفیت تشویقی می‌باشد.</w:t>
            </w:r>
          </w:p>
          <w:p w14:paraId="0BF9091B" w14:textId="7191B209" w:rsidR="005E3C99" w:rsidRPr="00085667" w:rsidRDefault="005E3C99" w:rsidP="00BB040C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bidi/>
              <w:jc w:val="both"/>
              <w:rPr>
                <w:rFonts w:cs="B Nazanin"/>
                <w:lang w:bidi="fa-IR"/>
              </w:rPr>
            </w:pPr>
            <w:r w:rsidRPr="00085667">
              <w:rPr>
                <w:rFonts w:cs="B Nazanin" w:hint="cs"/>
                <w:rtl/>
                <w:lang w:bidi="fa-IR"/>
              </w:rPr>
              <w:lastRenderedPageBreak/>
              <w:t xml:space="preserve">پایان نامه ای مشترک بین پایه و بالین محسوب می شوند که موضوع آن مرتبط به هر دو حوزه باشد و اساتید راهنما از هر دو حوزه مشارکت داشته باشند. </w:t>
            </w:r>
          </w:p>
          <w:p w14:paraId="22293E3E" w14:textId="57A6465C" w:rsidR="005E3C99" w:rsidRPr="00085667" w:rsidRDefault="005E3C99" w:rsidP="001E537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bidi/>
              <w:jc w:val="both"/>
              <w:rPr>
                <w:rFonts w:cs="B Nazanin"/>
                <w:lang w:bidi="fa-IR"/>
              </w:rPr>
            </w:pPr>
            <w:r w:rsidRPr="00085667">
              <w:rPr>
                <w:rFonts w:cs="B Nazanin" w:hint="cs"/>
                <w:rtl/>
                <w:lang w:bidi="fa-IR"/>
              </w:rPr>
              <w:t>پایان نامه</w:t>
            </w:r>
            <w:r w:rsidR="001E537E">
              <w:rPr>
                <w:rFonts w:cs="B Nazanin" w:hint="cs"/>
                <w:rtl/>
                <w:lang w:bidi="fa-IR"/>
              </w:rPr>
              <w:t>‌</w:t>
            </w:r>
            <w:r w:rsidRPr="00085667">
              <w:rPr>
                <w:rFonts w:cs="B Nazanin" w:hint="cs"/>
                <w:rtl/>
                <w:lang w:bidi="fa-IR"/>
              </w:rPr>
              <w:t>ای بین دانشگاهی محسوب می شود</w:t>
            </w:r>
            <w:r w:rsidR="001E537E">
              <w:rPr>
                <w:rFonts w:cs="B Nazanin" w:hint="cs"/>
                <w:rtl/>
                <w:lang w:bidi="fa-IR"/>
              </w:rPr>
              <w:t xml:space="preserve"> </w:t>
            </w:r>
            <w:r w:rsidRPr="00085667">
              <w:rPr>
                <w:rFonts w:cs="B Nazanin" w:hint="cs"/>
                <w:rtl/>
                <w:lang w:bidi="fa-IR"/>
              </w:rPr>
              <w:t>که علاوه بر موارد مندرج در بند فوق، تفاهم نامه همکاری بین دانشگاهی نیز امضا شده باشد.</w:t>
            </w:r>
          </w:p>
          <w:p w14:paraId="5C29BBF0" w14:textId="77777777" w:rsidR="00BB040C" w:rsidRPr="00085667" w:rsidRDefault="00BB040C" w:rsidP="00BB040C">
            <w:pPr>
              <w:pStyle w:val="ListParagraph"/>
              <w:widowControl/>
              <w:autoSpaceDE/>
              <w:autoSpaceDN/>
              <w:bidi/>
              <w:rPr>
                <w:rFonts w:cs="B Nazanin"/>
                <w:lang w:bidi="fa-IR"/>
              </w:rPr>
            </w:pPr>
          </w:p>
          <w:p w14:paraId="468CEC60" w14:textId="16E752E5" w:rsidR="00BB040C" w:rsidRPr="00085667" w:rsidRDefault="00BB040C" w:rsidP="00BB04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8566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تبصره3.</w:t>
            </w:r>
            <w:r w:rsidRPr="0008566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هر یک از اعضای </w:t>
            </w:r>
            <w:r w:rsidR="001E537E">
              <w:rPr>
                <w:rFonts w:cs="B Nazanin" w:hint="cs"/>
                <w:sz w:val="28"/>
                <w:szCs w:val="28"/>
                <w:rtl/>
                <w:lang w:bidi="fa-IR"/>
              </w:rPr>
              <w:t>هیئت</w:t>
            </w:r>
            <w:r w:rsidRPr="0008566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علمی گروه های علوم پایه یا بالینی، می توانند همزمان دو پایان نامه با موضوع پژوهش در آموزش به صورت مازاد بر ظرفیت های فوق الذکر اخذ نمایند.</w:t>
            </w:r>
          </w:p>
          <w:p w14:paraId="168D5319" w14:textId="77777777" w:rsidR="00BB040C" w:rsidRPr="00085667" w:rsidRDefault="00BB040C" w:rsidP="00BB040C">
            <w:pPr>
              <w:pStyle w:val="ListParagraph"/>
              <w:widowControl/>
              <w:autoSpaceDE/>
              <w:autoSpaceDN/>
              <w:bidi/>
              <w:rPr>
                <w:rFonts w:cs="B Nazanin"/>
                <w:rtl/>
                <w:lang w:bidi="fa-IR"/>
              </w:rPr>
            </w:pPr>
          </w:p>
          <w:p w14:paraId="1F2A741B" w14:textId="77777777" w:rsidR="000043AA" w:rsidRPr="00085667" w:rsidRDefault="000043AA" w:rsidP="000043AA">
            <w:pPr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</w:tr>
    </w:tbl>
    <w:p w14:paraId="4B0C9F85" w14:textId="77777777" w:rsidR="002C2800" w:rsidRPr="00085667" w:rsidRDefault="002C2800" w:rsidP="00DE1B8C">
      <w:pPr>
        <w:pStyle w:val="Heading1"/>
        <w:rPr>
          <w:sz w:val="28"/>
          <w:szCs w:val="28"/>
          <w:rtl/>
          <w:lang w:bidi="fa-IR"/>
        </w:rPr>
      </w:pPr>
    </w:p>
    <w:sectPr w:rsidR="002C2800" w:rsidRPr="00085667" w:rsidSect="00CC70B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EB8F7" w14:textId="77777777" w:rsidR="00EC399F" w:rsidRDefault="00EC399F" w:rsidP="001A7033">
      <w:r>
        <w:separator/>
      </w:r>
    </w:p>
  </w:endnote>
  <w:endnote w:type="continuationSeparator" w:id="0">
    <w:p w14:paraId="24D27DF2" w14:textId="77777777" w:rsidR="00EC399F" w:rsidRDefault="00EC399F" w:rsidP="001A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Yagut">
    <w:panose1 w:val="00000000000000000000"/>
    <w:charset w:val="00"/>
    <w:family w:val="roman"/>
    <w:notTrueType/>
    <w:pitch w:val="default"/>
  </w:font>
  <w:font w:name="BYagu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017521217"/>
      <w:docPartObj>
        <w:docPartGallery w:val="Page Numbers (Bottom of Page)"/>
        <w:docPartUnique/>
      </w:docPartObj>
    </w:sdtPr>
    <w:sdtEndPr/>
    <w:sdtContent>
      <w:p w14:paraId="140BF653" w14:textId="4509055C" w:rsidR="00E13E85" w:rsidRDefault="00E13E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28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C15D90C" w14:textId="77777777" w:rsidR="00E13E85" w:rsidRDefault="00E13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4D5D4" w14:textId="77777777" w:rsidR="00EC399F" w:rsidRDefault="00EC399F" w:rsidP="001A7033">
      <w:r>
        <w:separator/>
      </w:r>
    </w:p>
  </w:footnote>
  <w:footnote w:type="continuationSeparator" w:id="0">
    <w:p w14:paraId="3459825A" w14:textId="77777777" w:rsidR="00EC399F" w:rsidRDefault="00EC399F" w:rsidP="001A7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62F2"/>
    <w:multiLevelType w:val="hybridMultilevel"/>
    <w:tmpl w:val="A6849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732C7"/>
    <w:multiLevelType w:val="hybridMultilevel"/>
    <w:tmpl w:val="A25E6498"/>
    <w:lvl w:ilvl="0" w:tplc="D14ABA5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34270A4E"/>
    <w:multiLevelType w:val="hybridMultilevel"/>
    <w:tmpl w:val="2CECC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5"/>
        </w:tabs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5"/>
        </w:tabs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5"/>
        </w:tabs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5"/>
        </w:tabs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5"/>
        </w:tabs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5"/>
        </w:tabs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5"/>
        </w:tabs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5"/>
        </w:tabs>
        <w:ind w:left="6035" w:hanging="180"/>
      </w:pPr>
    </w:lvl>
  </w:abstractNum>
  <w:abstractNum w:abstractNumId="3" w15:restartNumberingAfterBreak="0">
    <w:nsid w:val="4C982B14"/>
    <w:multiLevelType w:val="hybridMultilevel"/>
    <w:tmpl w:val="B7A0E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D4CA6"/>
    <w:multiLevelType w:val="hybridMultilevel"/>
    <w:tmpl w:val="88D86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5"/>
        </w:tabs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5"/>
        </w:tabs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5"/>
        </w:tabs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5"/>
        </w:tabs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5"/>
        </w:tabs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5"/>
        </w:tabs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5"/>
        </w:tabs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5"/>
        </w:tabs>
        <w:ind w:left="6035" w:hanging="180"/>
      </w:pPr>
    </w:lvl>
  </w:abstractNum>
  <w:abstractNum w:abstractNumId="5" w15:restartNumberingAfterBreak="0">
    <w:nsid w:val="5AC46AD7"/>
    <w:multiLevelType w:val="hybridMultilevel"/>
    <w:tmpl w:val="30ACC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7239E"/>
    <w:multiLevelType w:val="hybridMultilevel"/>
    <w:tmpl w:val="60921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5"/>
        </w:tabs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5"/>
        </w:tabs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5"/>
        </w:tabs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5"/>
        </w:tabs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5"/>
        </w:tabs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5"/>
        </w:tabs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5"/>
        </w:tabs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5"/>
        </w:tabs>
        <w:ind w:left="6035" w:hanging="180"/>
      </w:pPr>
    </w:lvl>
  </w:abstractNum>
  <w:abstractNum w:abstractNumId="7" w15:restartNumberingAfterBreak="0">
    <w:nsid w:val="75CE216C"/>
    <w:multiLevelType w:val="hybridMultilevel"/>
    <w:tmpl w:val="6CC43A72"/>
    <w:lvl w:ilvl="0" w:tplc="CF904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D08F8"/>
    <w:multiLevelType w:val="hybridMultilevel"/>
    <w:tmpl w:val="61347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FB3B18"/>
    <w:multiLevelType w:val="hybridMultilevel"/>
    <w:tmpl w:val="900CB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69"/>
    <w:rsid w:val="00003887"/>
    <w:rsid w:val="000043AA"/>
    <w:rsid w:val="0002676F"/>
    <w:rsid w:val="000301A2"/>
    <w:rsid w:val="00040ACA"/>
    <w:rsid w:val="00045F07"/>
    <w:rsid w:val="00056689"/>
    <w:rsid w:val="000627E0"/>
    <w:rsid w:val="000763F1"/>
    <w:rsid w:val="00085667"/>
    <w:rsid w:val="00090BE3"/>
    <w:rsid w:val="000A0BFB"/>
    <w:rsid w:val="000C08DE"/>
    <w:rsid w:val="000D7B50"/>
    <w:rsid w:val="000E43F3"/>
    <w:rsid w:val="00101D88"/>
    <w:rsid w:val="0011425D"/>
    <w:rsid w:val="00114C2D"/>
    <w:rsid w:val="001246EB"/>
    <w:rsid w:val="00136D2B"/>
    <w:rsid w:val="00140AD5"/>
    <w:rsid w:val="00151923"/>
    <w:rsid w:val="00170628"/>
    <w:rsid w:val="00186103"/>
    <w:rsid w:val="00194EC0"/>
    <w:rsid w:val="001A7033"/>
    <w:rsid w:val="001C3EFF"/>
    <w:rsid w:val="001C7878"/>
    <w:rsid w:val="001D1B2E"/>
    <w:rsid w:val="001D7B19"/>
    <w:rsid w:val="001E537E"/>
    <w:rsid w:val="001F6C18"/>
    <w:rsid w:val="00204B8F"/>
    <w:rsid w:val="00205C12"/>
    <w:rsid w:val="00206B87"/>
    <w:rsid w:val="00210584"/>
    <w:rsid w:val="00215BA5"/>
    <w:rsid w:val="0022554B"/>
    <w:rsid w:val="00231191"/>
    <w:rsid w:val="00242673"/>
    <w:rsid w:val="0026481A"/>
    <w:rsid w:val="002654D7"/>
    <w:rsid w:val="002659C2"/>
    <w:rsid w:val="002702ED"/>
    <w:rsid w:val="00280E80"/>
    <w:rsid w:val="00286CA6"/>
    <w:rsid w:val="00291238"/>
    <w:rsid w:val="002B2A1A"/>
    <w:rsid w:val="002C2800"/>
    <w:rsid w:val="002E1E5C"/>
    <w:rsid w:val="002E5A9C"/>
    <w:rsid w:val="002F0C58"/>
    <w:rsid w:val="0030277A"/>
    <w:rsid w:val="003112CD"/>
    <w:rsid w:val="00312587"/>
    <w:rsid w:val="00326CEB"/>
    <w:rsid w:val="00326F1C"/>
    <w:rsid w:val="003603B2"/>
    <w:rsid w:val="00381865"/>
    <w:rsid w:val="00392A87"/>
    <w:rsid w:val="003A05F6"/>
    <w:rsid w:val="003A7942"/>
    <w:rsid w:val="003B5195"/>
    <w:rsid w:val="003B646B"/>
    <w:rsid w:val="003C4129"/>
    <w:rsid w:val="003F078E"/>
    <w:rsid w:val="003F4F5A"/>
    <w:rsid w:val="00417B00"/>
    <w:rsid w:val="00472B66"/>
    <w:rsid w:val="004732C2"/>
    <w:rsid w:val="004755EC"/>
    <w:rsid w:val="004769F4"/>
    <w:rsid w:val="00482752"/>
    <w:rsid w:val="00484E75"/>
    <w:rsid w:val="00487A5B"/>
    <w:rsid w:val="004B520D"/>
    <w:rsid w:val="004D292E"/>
    <w:rsid w:val="004D6960"/>
    <w:rsid w:val="004E1694"/>
    <w:rsid w:val="004F3FA2"/>
    <w:rsid w:val="00500A45"/>
    <w:rsid w:val="005012FE"/>
    <w:rsid w:val="00512736"/>
    <w:rsid w:val="00550C43"/>
    <w:rsid w:val="0055762F"/>
    <w:rsid w:val="005632EB"/>
    <w:rsid w:val="00570C03"/>
    <w:rsid w:val="005810E0"/>
    <w:rsid w:val="00596DED"/>
    <w:rsid w:val="005A1940"/>
    <w:rsid w:val="005A2242"/>
    <w:rsid w:val="005A4D11"/>
    <w:rsid w:val="005A5F98"/>
    <w:rsid w:val="005A7B85"/>
    <w:rsid w:val="005D26A5"/>
    <w:rsid w:val="005E148F"/>
    <w:rsid w:val="005E2288"/>
    <w:rsid w:val="005E3C99"/>
    <w:rsid w:val="00601D4A"/>
    <w:rsid w:val="00607818"/>
    <w:rsid w:val="00622F7D"/>
    <w:rsid w:val="006317BD"/>
    <w:rsid w:val="0065099C"/>
    <w:rsid w:val="00652F66"/>
    <w:rsid w:val="00654030"/>
    <w:rsid w:val="00667633"/>
    <w:rsid w:val="00672F66"/>
    <w:rsid w:val="00674E48"/>
    <w:rsid w:val="006A4FED"/>
    <w:rsid w:val="006B5CA6"/>
    <w:rsid w:val="006C2A42"/>
    <w:rsid w:val="006C5043"/>
    <w:rsid w:val="006D591B"/>
    <w:rsid w:val="006E2143"/>
    <w:rsid w:val="006E3EEC"/>
    <w:rsid w:val="006F06AA"/>
    <w:rsid w:val="006F6D6D"/>
    <w:rsid w:val="00707A84"/>
    <w:rsid w:val="00710C32"/>
    <w:rsid w:val="00754374"/>
    <w:rsid w:val="007577DD"/>
    <w:rsid w:val="00784F80"/>
    <w:rsid w:val="007923B5"/>
    <w:rsid w:val="00795C0D"/>
    <w:rsid w:val="007A1D69"/>
    <w:rsid w:val="007D205F"/>
    <w:rsid w:val="007D5581"/>
    <w:rsid w:val="007E2E53"/>
    <w:rsid w:val="007F77E6"/>
    <w:rsid w:val="00814EC5"/>
    <w:rsid w:val="00816B91"/>
    <w:rsid w:val="008271B7"/>
    <w:rsid w:val="008312C2"/>
    <w:rsid w:val="00831E28"/>
    <w:rsid w:val="0084527A"/>
    <w:rsid w:val="00845F78"/>
    <w:rsid w:val="00847559"/>
    <w:rsid w:val="00857513"/>
    <w:rsid w:val="0086575E"/>
    <w:rsid w:val="00870F83"/>
    <w:rsid w:val="00891332"/>
    <w:rsid w:val="00891E54"/>
    <w:rsid w:val="00896A63"/>
    <w:rsid w:val="008C37CB"/>
    <w:rsid w:val="008E19CA"/>
    <w:rsid w:val="008E668E"/>
    <w:rsid w:val="008F3782"/>
    <w:rsid w:val="00902CE9"/>
    <w:rsid w:val="00904E16"/>
    <w:rsid w:val="00914242"/>
    <w:rsid w:val="00916571"/>
    <w:rsid w:val="009513BE"/>
    <w:rsid w:val="009A2047"/>
    <w:rsid w:val="009A627D"/>
    <w:rsid w:val="009B0662"/>
    <w:rsid w:val="009B66C6"/>
    <w:rsid w:val="009C618D"/>
    <w:rsid w:val="009D127A"/>
    <w:rsid w:val="009E1DDB"/>
    <w:rsid w:val="009E3819"/>
    <w:rsid w:val="009E3E6F"/>
    <w:rsid w:val="009F324D"/>
    <w:rsid w:val="00A05BBE"/>
    <w:rsid w:val="00A114D5"/>
    <w:rsid w:val="00A36A75"/>
    <w:rsid w:val="00A47A02"/>
    <w:rsid w:val="00A8020A"/>
    <w:rsid w:val="00A82BAB"/>
    <w:rsid w:val="00A84751"/>
    <w:rsid w:val="00A84DA1"/>
    <w:rsid w:val="00A93BE4"/>
    <w:rsid w:val="00A966DB"/>
    <w:rsid w:val="00AA6A4B"/>
    <w:rsid w:val="00AE0893"/>
    <w:rsid w:val="00AE310E"/>
    <w:rsid w:val="00AE5206"/>
    <w:rsid w:val="00B02669"/>
    <w:rsid w:val="00B11221"/>
    <w:rsid w:val="00B13DED"/>
    <w:rsid w:val="00B140A8"/>
    <w:rsid w:val="00B14641"/>
    <w:rsid w:val="00B15A04"/>
    <w:rsid w:val="00B2237F"/>
    <w:rsid w:val="00B51305"/>
    <w:rsid w:val="00B60145"/>
    <w:rsid w:val="00B656E6"/>
    <w:rsid w:val="00B67A5C"/>
    <w:rsid w:val="00B70793"/>
    <w:rsid w:val="00B74B3F"/>
    <w:rsid w:val="00B75872"/>
    <w:rsid w:val="00B852E9"/>
    <w:rsid w:val="00BA1397"/>
    <w:rsid w:val="00BA56D1"/>
    <w:rsid w:val="00BB040C"/>
    <w:rsid w:val="00BB1554"/>
    <w:rsid w:val="00BB4F61"/>
    <w:rsid w:val="00BB5487"/>
    <w:rsid w:val="00BE2BC6"/>
    <w:rsid w:val="00BE69A3"/>
    <w:rsid w:val="00C06A11"/>
    <w:rsid w:val="00C53E96"/>
    <w:rsid w:val="00C56339"/>
    <w:rsid w:val="00C66FAA"/>
    <w:rsid w:val="00C80038"/>
    <w:rsid w:val="00C81B92"/>
    <w:rsid w:val="00C87632"/>
    <w:rsid w:val="00C956E3"/>
    <w:rsid w:val="00CA2210"/>
    <w:rsid w:val="00CB51E4"/>
    <w:rsid w:val="00CC308C"/>
    <w:rsid w:val="00CC70B2"/>
    <w:rsid w:val="00CD0B99"/>
    <w:rsid w:val="00CD4EDC"/>
    <w:rsid w:val="00D23478"/>
    <w:rsid w:val="00D32A08"/>
    <w:rsid w:val="00D81B99"/>
    <w:rsid w:val="00D838DE"/>
    <w:rsid w:val="00D85353"/>
    <w:rsid w:val="00D918C9"/>
    <w:rsid w:val="00DB3512"/>
    <w:rsid w:val="00DD071A"/>
    <w:rsid w:val="00DE1B8C"/>
    <w:rsid w:val="00DE4643"/>
    <w:rsid w:val="00DF0193"/>
    <w:rsid w:val="00DF0292"/>
    <w:rsid w:val="00DF2D8F"/>
    <w:rsid w:val="00DF5145"/>
    <w:rsid w:val="00E004F9"/>
    <w:rsid w:val="00E01AB7"/>
    <w:rsid w:val="00E04CF4"/>
    <w:rsid w:val="00E13E85"/>
    <w:rsid w:val="00E25271"/>
    <w:rsid w:val="00E4123D"/>
    <w:rsid w:val="00E62A71"/>
    <w:rsid w:val="00E63DB6"/>
    <w:rsid w:val="00E81BAE"/>
    <w:rsid w:val="00E93BA5"/>
    <w:rsid w:val="00EA4D85"/>
    <w:rsid w:val="00EA5608"/>
    <w:rsid w:val="00EA79C4"/>
    <w:rsid w:val="00EB5BF6"/>
    <w:rsid w:val="00EC399F"/>
    <w:rsid w:val="00EE29CE"/>
    <w:rsid w:val="00EF0814"/>
    <w:rsid w:val="00EF77F6"/>
    <w:rsid w:val="00F04164"/>
    <w:rsid w:val="00F25A56"/>
    <w:rsid w:val="00F31A69"/>
    <w:rsid w:val="00F500F0"/>
    <w:rsid w:val="00F60B9B"/>
    <w:rsid w:val="00F74C29"/>
    <w:rsid w:val="00F85DDC"/>
    <w:rsid w:val="00FA1DC6"/>
    <w:rsid w:val="00FA2A79"/>
    <w:rsid w:val="00FA532B"/>
    <w:rsid w:val="00FB13E3"/>
    <w:rsid w:val="00FC6811"/>
    <w:rsid w:val="00FD174A"/>
    <w:rsid w:val="00FD42F3"/>
    <w:rsid w:val="00FE5BE0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763E29AA"/>
  <w15:docId w15:val="{C9121E8C-BE1D-4E06-8756-AE3F217C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669"/>
    <w:pPr>
      <w:widowControl w:val="0"/>
      <w:autoSpaceDE w:val="0"/>
      <w:autoSpaceDN w:val="0"/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643"/>
    <w:pPr>
      <w:keepNext/>
      <w:keepLines/>
      <w:spacing w:before="240"/>
      <w:outlineLvl w:val="0"/>
    </w:pPr>
    <w:rPr>
      <w:rFonts w:ascii="B Nazanin" w:eastAsiaTheme="majorEastAsia" w:hAnsi="B Nazanin" w:cs="B Nazanin"/>
      <w:b/>
      <w:bCs/>
      <w:sz w:val="36"/>
      <w:szCs w:val="32"/>
      <w:u w:val="single"/>
    </w:rPr>
  </w:style>
  <w:style w:type="paragraph" w:styleId="Heading2">
    <w:name w:val="heading 2"/>
    <w:basedOn w:val="Normal"/>
    <w:next w:val="BodyText"/>
    <w:link w:val="Heading2Char"/>
    <w:qFormat/>
    <w:rsid w:val="001C7878"/>
    <w:pPr>
      <w:jc w:val="center"/>
      <w:outlineLvl w:val="1"/>
    </w:pPr>
    <w:rPr>
      <w:rFonts w:cs="B Nazanin"/>
      <w:b/>
      <w:bCs/>
      <w:sz w:val="96"/>
      <w:szCs w:val="9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C7878"/>
    <w:rPr>
      <w:rFonts w:ascii="Times New Roman" w:eastAsia="Times New Roman" w:hAnsi="Times New Roman" w:cs="B Nazanin"/>
      <w:b/>
      <w:bCs/>
      <w:sz w:val="96"/>
      <w:szCs w:val="96"/>
      <w:lang w:bidi="fa-IR"/>
    </w:rPr>
  </w:style>
  <w:style w:type="paragraph" w:styleId="ListParagraph">
    <w:name w:val="List Paragraph"/>
    <w:basedOn w:val="Normal"/>
    <w:uiPriority w:val="34"/>
    <w:qFormat/>
    <w:rsid w:val="00B02669"/>
    <w:pPr>
      <w:bidi w:val="0"/>
      <w:ind w:left="720"/>
      <w:contextualSpacing/>
    </w:pPr>
  </w:style>
  <w:style w:type="character" w:styleId="CommentReference">
    <w:name w:val="annotation reference"/>
    <w:uiPriority w:val="99"/>
    <w:semiHidden/>
    <w:rsid w:val="00B0266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B02669"/>
  </w:style>
  <w:style w:type="character" w:customStyle="1" w:styleId="CommentTextChar">
    <w:name w:val="Comment Text Char"/>
    <w:basedOn w:val="DefaultParagraphFont"/>
    <w:uiPriority w:val="99"/>
    <w:semiHidden/>
    <w:rsid w:val="00B02669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rsid w:val="00B0266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02669"/>
    <w:pPr>
      <w:spacing w:after="120"/>
      <w:ind w:firstLine="300"/>
      <w:contextualSpacing/>
      <w:jc w:val="lowKashida"/>
    </w:pPr>
    <w:rPr>
      <w:rFonts w:cs="B Mitra"/>
      <w:sz w:val="22"/>
    </w:rPr>
  </w:style>
  <w:style w:type="character" w:customStyle="1" w:styleId="BodyTextChar">
    <w:name w:val="Body Text Char"/>
    <w:basedOn w:val="DefaultParagraphFont"/>
    <w:link w:val="BodyText"/>
    <w:rsid w:val="00B02669"/>
    <w:rPr>
      <w:rFonts w:ascii="Times New Roman" w:eastAsia="Times New Roman" w:hAnsi="Times New Roman" w:cs="B Mitr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66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5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3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B2237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xt">
    <w:name w:val="! Body txt"/>
    <w:basedOn w:val="Normal"/>
    <w:rsid w:val="00482752"/>
    <w:pPr>
      <w:spacing w:before="120" w:line="216" w:lineRule="auto"/>
      <w:ind w:firstLine="397"/>
      <w:contextualSpacing/>
      <w:jc w:val="lowKashida"/>
    </w:pPr>
    <w:rPr>
      <w:rFonts w:cs="B Lotus"/>
      <w:color w:val="632423"/>
      <w:w w:val="90"/>
      <w:sz w:val="22"/>
    </w:rPr>
  </w:style>
  <w:style w:type="character" w:styleId="Hyperlink">
    <w:name w:val="Hyperlink"/>
    <w:basedOn w:val="DefaultParagraphFont"/>
    <w:uiPriority w:val="99"/>
    <w:unhideWhenUsed/>
    <w:rsid w:val="005A4D1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4643"/>
    <w:rPr>
      <w:rFonts w:ascii="B Nazanin" w:eastAsiaTheme="majorEastAsia" w:hAnsi="B Nazanin" w:cs="B Nazanin"/>
      <w:b/>
      <w:bCs/>
      <w:sz w:val="36"/>
      <w:szCs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70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0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70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033"/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C7878"/>
    <w:pPr>
      <w:widowControl/>
      <w:autoSpaceDE/>
      <w:autoSpaceDN/>
      <w:bidi w:val="0"/>
      <w:spacing w:line="259" w:lineRule="auto"/>
      <w:outlineLvl w:val="9"/>
    </w:pPr>
    <w:rPr>
      <w:rFonts w:cstheme="majorBidi"/>
      <w:b w:val="0"/>
      <w:bCs w:val="0"/>
      <w:color w:val="2E74B5" w:themeColor="accent1" w:themeShade="BF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1C7878"/>
    <w:pPr>
      <w:tabs>
        <w:tab w:val="right" w:leader="dot" w:pos="9350"/>
      </w:tabs>
      <w:bidi w:val="0"/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C7878"/>
    <w:pPr>
      <w:spacing w:after="100"/>
      <w:ind w:left="240"/>
    </w:pPr>
  </w:style>
  <w:style w:type="character" w:styleId="BookTitle">
    <w:name w:val="Book Title"/>
    <w:uiPriority w:val="33"/>
    <w:qFormat/>
    <w:rsid w:val="00E63DB6"/>
    <w:rPr>
      <w:rFonts w:ascii="Times New Roman" w:eastAsia="Times New Roman" w:hAnsi="Times New Roman" w:cs="B Nazanin"/>
      <w:b/>
      <w:bCs/>
      <w:color w:val="auto"/>
      <w:sz w:val="28"/>
      <w:szCs w:val="28"/>
    </w:rPr>
  </w:style>
  <w:style w:type="character" w:styleId="PageNumber">
    <w:name w:val="page number"/>
    <w:rsid w:val="00896A63"/>
    <w:rPr>
      <w:rFonts w:ascii="Arial" w:hAnsi="Arial" w:cs="Yagut"/>
      <w:bCs/>
      <w:color w:val="333333"/>
      <w:sz w:val="26"/>
      <w:szCs w:val="24"/>
      <w:lang w:bidi="ar-SA"/>
    </w:rPr>
  </w:style>
  <w:style w:type="character" w:customStyle="1" w:styleId="fontstyle01">
    <w:name w:val="fontstyle01"/>
    <w:basedOn w:val="DefaultParagraphFont"/>
    <w:rsid w:val="008F3782"/>
    <w:rPr>
      <w:rFonts w:ascii="BYagut" w:hAnsi="BYagu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F3782"/>
    <w:rPr>
      <w:rFonts w:ascii="BYagut-Bold" w:hAnsi="BYagut-Bold" w:hint="default"/>
      <w:b/>
      <w:bCs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E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5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4D22C-5B42-461B-A765-C74F3B6D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Samaneh Abolbashari</dc:creator>
  <cp:lastModifiedBy>Marjan Rasoulian Kasrineh</cp:lastModifiedBy>
  <cp:revision>2</cp:revision>
  <dcterms:created xsi:type="dcterms:W3CDTF">2024-02-05T07:00:00Z</dcterms:created>
  <dcterms:modified xsi:type="dcterms:W3CDTF">2024-02-05T07:00:00Z</dcterms:modified>
</cp:coreProperties>
</file>