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F6" w:rsidRDefault="00183BF6" w:rsidP="00183BF6">
      <w:pPr>
        <w:rPr>
          <w:rFonts w:cs="B Nazanin"/>
          <w:sz w:val="24"/>
          <w:szCs w:val="24"/>
          <w:rtl/>
          <w:lang w:bidi="fa-IR"/>
        </w:rPr>
      </w:pPr>
    </w:p>
    <w:p w:rsidR="00183BF6" w:rsidRPr="00B33C65" w:rsidRDefault="00183BF6" w:rsidP="00183BF6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B33C65">
        <w:rPr>
          <w:rFonts w:cs="B Nazanin" w:hint="cs"/>
          <w:sz w:val="24"/>
          <w:szCs w:val="24"/>
          <w:rtl/>
          <w:lang w:bidi="fa-IR"/>
        </w:rPr>
        <w:t>ضمیمه 1:</w:t>
      </w:r>
    </w:p>
    <w:tbl>
      <w:tblPr>
        <w:bidiVisual/>
        <w:tblW w:w="586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546"/>
        <w:gridCol w:w="1665"/>
      </w:tblGrid>
      <w:tr w:rsidR="00183BF6" w:rsidRPr="00B11DC7" w:rsidTr="00137C3E">
        <w:trPr>
          <w:trHeight w:val="450"/>
          <w:jc w:val="center"/>
        </w:trPr>
        <w:tc>
          <w:tcPr>
            <w:tcW w:w="654" w:type="dxa"/>
            <w:shd w:val="clear" w:color="000000" w:fill="D9D9D9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ردیف</w:t>
            </w:r>
          </w:p>
        </w:tc>
        <w:tc>
          <w:tcPr>
            <w:tcW w:w="3546" w:type="dxa"/>
            <w:shd w:val="clear" w:color="000000" w:fill="D9D9D9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نام گروه</w:t>
            </w:r>
          </w:p>
        </w:tc>
        <w:tc>
          <w:tcPr>
            <w:tcW w:w="1665" w:type="dxa"/>
            <w:shd w:val="clear" w:color="000000" w:fill="D9D9D9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سهمیه پیشنهادی</w:t>
            </w:r>
          </w:p>
        </w:tc>
      </w:tr>
      <w:tr w:rsidR="00183BF6" w:rsidRPr="00B11DC7" w:rsidTr="00137C3E">
        <w:trPr>
          <w:trHeight w:val="359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آسیب شناسی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4</w:t>
            </w:r>
          </w:p>
        </w:tc>
      </w:tr>
      <w:tr w:rsidR="00183BF6" w:rsidRPr="00B11DC7" w:rsidTr="00137C3E">
        <w:trPr>
          <w:trHeight w:val="35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2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ارتوپدی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3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3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ارولوژی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3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4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پوست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2</w:t>
            </w:r>
          </w:p>
        </w:tc>
      </w:tr>
      <w:tr w:rsidR="00183BF6" w:rsidRPr="00B11DC7" w:rsidTr="00137C3E">
        <w:trPr>
          <w:trHeight w:val="332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5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داخلی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16</w:t>
            </w:r>
          </w:p>
        </w:tc>
      </w:tr>
      <w:tr w:rsidR="00183BF6" w:rsidRPr="00B11DC7" w:rsidTr="00137C3E">
        <w:trPr>
          <w:trHeight w:val="323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6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عفونی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5</w:t>
            </w:r>
          </w:p>
        </w:tc>
      </w:tr>
      <w:tr w:rsidR="00183BF6" w:rsidRPr="00B11DC7" w:rsidTr="00137C3E">
        <w:trPr>
          <w:trHeight w:val="314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7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قلب و عروق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4</w:t>
            </w:r>
          </w:p>
        </w:tc>
      </w:tr>
      <w:tr w:rsidR="00183BF6" w:rsidRPr="00B11DC7" w:rsidTr="00137C3E">
        <w:trPr>
          <w:trHeight w:val="413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8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مغزو اعصاب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4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9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بیهوشی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B11DC7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B11DC7"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32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10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اطفال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13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11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پرتودرمانی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32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12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پزشکی اجتماعی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6</w:t>
            </w:r>
          </w:p>
        </w:tc>
      </w:tr>
      <w:tr w:rsidR="00183BF6" w:rsidRPr="00B11DC7" w:rsidTr="00137C3E">
        <w:trPr>
          <w:trHeight w:val="323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13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پزشکی هسته ای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14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14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جراحی عمومی ( بعلاوه  پلاستیک و اطفال)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8</w:t>
            </w:r>
          </w:p>
        </w:tc>
      </w:tr>
      <w:tr w:rsidR="00183BF6" w:rsidRPr="00B11DC7" w:rsidTr="00137C3E">
        <w:trPr>
          <w:trHeight w:val="278"/>
          <w:jc w:val="center"/>
        </w:trPr>
        <w:tc>
          <w:tcPr>
            <w:tcW w:w="654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15</w:t>
            </w:r>
          </w:p>
        </w:tc>
        <w:tc>
          <w:tcPr>
            <w:tcW w:w="3546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  <w:rtl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جراحی توراکس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8F0530"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50"/>
          <w:jc w:val="center"/>
        </w:trPr>
        <w:tc>
          <w:tcPr>
            <w:tcW w:w="654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16</w:t>
            </w:r>
          </w:p>
        </w:tc>
        <w:tc>
          <w:tcPr>
            <w:tcW w:w="3546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  <w:rtl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جراحی قلب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8F0530"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23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17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جراحی مغز و اعصاب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  <w:tr w:rsidR="00183BF6" w:rsidRPr="00B11DC7" w:rsidTr="00137C3E">
        <w:trPr>
          <w:trHeight w:val="314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18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چشم پزشکی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2.5</w:t>
            </w:r>
          </w:p>
        </w:tc>
      </w:tr>
      <w:tr w:rsidR="00183BF6" w:rsidRPr="00B11DC7" w:rsidTr="00137C3E">
        <w:trPr>
          <w:trHeight w:val="305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19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رادیولوژی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 w:rsidRPr="008F0530">
              <w:rPr>
                <w:rFonts w:eastAsia="Times New Roman" w:cs="B Nazanin" w:hint="cs"/>
                <w:b/>
                <w:bCs/>
                <w:color w:val="000000"/>
                <w:rtl/>
              </w:rPr>
              <w:t>1.5</w:t>
            </w:r>
          </w:p>
        </w:tc>
      </w:tr>
      <w:tr w:rsidR="00183BF6" w:rsidRPr="00B11DC7" w:rsidTr="00137C3E">
        <w:trPr>
          <w:trHeight w:val="359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20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روانپزشکی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4</w:t>
            </w:r>
          </w:p>
        </w:tc>
      </w:tr>
      <w:tr w:rsidR="00183BF6" w:rsidRPr="00B11DC7" w:rsidTr="00137C3E">
        <w:trPr>
          <w:trHeight w:val="26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>
              <w:rPr>
                <w:rFonts w:eastAsia="Times New Roman" w:cs="B Nazanin" w:hint="cs"/>
                <w:color w:val="000000"/>
                <w:rtl/>
              </w:rPr>
              <w:t>21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زنان وزایمان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9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22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طب اورژانس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2</w:t>
            </w:r>
          </w:p>
        </w:tc>
      </w:tr>
      <w:tr w:rsidR="00183BF6" w:rsidRPr="00B11DC7" w:rsidTr="00137C3E">
        <w:trPr>
          <w:trHeight w:val="35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23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گوش، حلق و بینی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2.5</w:t>
            </w:r>
          </w:p>
        </w:tc>
      </w:tr>
      <w:tr w:rsidR="00183BF6" w:rsidRPr="00B11DC7" w:rsidTr="00137C3E">
        <w:trPr>
          <w:trHeight w:val="341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24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سم شناسی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2</w:t>
            </w:r>
          </w:p>
        </w:tc>
      </w:tr>
      <w:tr w:rsidR="00183BF6" w:rsidRPr="00B11DC7" w:rsidTr="00137C3E">
        <w:trPr>
          <w:trHeight w:val="332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25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پزشکی خانواده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1.5</w:t>
            </w:r>
          </w:p>
        </w:tc>
      </w:tr>
      <w:tr w:rsidR="00183BF6" w:rsidRPr="00B11DC7" w:rsidTr="00137C3E">
        <w:trPr>
          <w:trHeight w:val="242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26</w:t>
            </w:r>
          </w:p>
        </w:tc>
        <w:tc>
          <w:tcPr>
            <w:tcW w:w="3546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bidi/>
              <w:spacing w:after="0" w:line="240" w:lineRule="auto"/>
              <w:jc w:val="both"/>
              <w:rPr>
                <w:rFonts w:eastAsia="Times New Roman" w:cs="B Nazanin"/>
                <w:color w:val="000000"/>
              </w:rPr>
            </w:pPr>
            <w:r w:rsidRPr="008F0530">
              <w:rPr>
                <w:rFonts w:eastAsia="Times New Roman" w:cs="B Nazanin" w:hint="cs"/>
                <w:color w:val="000000"/>
                <w:rtl/>
              </w:rPr>
              <w:t>اخلاق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183BF6" w:rsidRPr="008F0530" w:rsidRDefault="00183BF6" w:rsidP="00137C3E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</w:rPr>
            </w:pPr>
            <w:r>
              <w:rPr>
                <w:rFonts w:eastAsia="Times New Roman" w:cs="B Nazanin" w:hint="cs"/>
                <w:b/>
                <w:bCs/>
                <w:color w:val="000000"/>
                <w:rtl/>
              </w:rPr>
              <w:t>1</w:t>
            </w:r>
          </w:p>
        </w:tc>
      </w:tr>
    </w:tbl>
    <w:p w:rsidR="00227BE3" w:rsidRPr="008F0530" w:rsidRDefault="00227BE3" w:rsidP="00227BE3">
      <w:pPr>
        <w:pStyle w:val="ListParagraph"/>
        <w:numPr>
          <w:ilvl w:val="0"/>
          <w:numId w:val="1"/>
        </w:numPr>
        <w:bidi/>
        <w:ind w:right="-426"/>
        <w:jc w:val="lowKashida"/>
        <w:rPr>
          <w:rFonts w:cs="B Nazanin"/>
          <w:sz w:val="24"/>
          <w:szCs w:val="24"/>
          <w:rtl/>
          <w:lang w:bidi="fa-IR"/>
        </w:rPr>
      </w:pPr>
      <w:r w:rsidRPr="008F0530">
        <w:rPr>
          <w:rFonts w:cs="B Nazanin" w:hint="cs"/>
          <w:sz w:val="24"/>
          <w:szCs w:val="24"/>
          <w:rtl/>
          <w:lang w:bidi="fa-IR"/>
        </w:rPr>
        <w:t xml:space="preserve">بند 1: سهمیه فوق بر اساس هر 100 دانشجو در هر ورودی می باشد </w:t>
      </w:r>
    </w:p>
    <w:p w:rsidR="00227BE3" w:rsidRPr="008F0530" w:rsidRDefault="00227BE3" w:rsidP="00227BE3">
      <w:pPr>
        <w:pStyle w:val="ListParagraph"/>
        <w:numPr>
          <w:ilvl w:val="0"/>
          <w:numId w:val="1"/>
        </w:numPr>
        <w:bidi/>
        <w:ind w:right="-426"/>
        <w:jc w:val="lowKashida"/>
        <w:rPr>
          <w:rFonts w:cs="B Nazanin"/>
          <w:sz w:val="24"/>
          <w:szCs w:val="24"/>
          <w:rtl/>
          <w:lang w:bidi="fa-IR"/>
        </w:rPr>
      </w:pPr>
      <w:r w:rsidRPr="008F0530">
        <w:rPr>
          <w:rFonts w:cs="B Nazanin" w:hint="cs"/>
          <w:sz w:val="24"/>
          <w:szCs w:val="24"/>
          <w:rtl/>
          <w:lang w:bidi="fa-IR"/>
        </w:rPr>
        <w:t>بند 2: سهمیه های مذکور قابل ذخیره برای دور بعد  نمی باشند</w:t>
      </w:r>
    </w:p>
    <w:p w:rsidR="00227BE3" w:rsidRPr="008F0530" w:rsidRDefault="00227BE3" w:rsidP="00227BE3">
      <w:pPr>
        <w:pStyle w:val="ListParagraph"/>
        <w:numPr>
          <w:ilvl w:val="0"/>
          <w:numId w:val="1"/>
        </w:numPr>
        <w:bidi/>
        <w:ind w:right="-426"/>
        <w:jc w:val="lowKashida"/>
        <w:rPr>
          <w:rFonts w:cs="B Nazanin"/>
          <w:sz w:val="24"/>
          <w:szCs w:val="24"/>
          <w:rtl/>
          <w:lang w:bidi="fa-IR"/>
        </w:rPr>
      </w:pPr>
      <w:r w:rsidRPr="008F0530">
        <w:rPr>
          <w:rFonts w:cs="B Nazanin" w:hint="cs"/>
          <w:sz w:val="24"/>
          <w:szCs w:val="24"/>
          <w:rtl/>
          <w:lang w:bidi="fa-IR"/>
        </w:rPr>
        <w:t>تبصره 1: گروه های پایه دانشکده پزشکی در مورد پایان نامه های مقطع پزشکی عمومی  بدون سقف می باشند</w:t>
      </w:r>
    </w:p>
    <w:p w:rsidR="00227BE3" w:rsidRPr="008F0530" w:rsidRDefault="00227BE3" w:rsidP="00227BE3">
      <w:pPr>
        <w:pStyle w:val="ListParagraph"/>
        <w:numPr>
          <w:ilvl w:val="0"/>
          <w:numId w:val="1"/>
        </w:numPr>
        <w:bidi/>
        <w:ind w:right="-426"/>
        <w:jc w:val="lowKashida"/>
        <w:rPr>
          <w:rFonts w:cs="B Nazanin"/>
          <w:sz w:val="24"/>
          <w:szCs w:val="24"/>
          <w:rtl/>
          <w:lang w:bidi="fa-IR"/>
        </w:rPr>
      </w:pPr>
      <w:r w:rsidRPr="008F0530">
        <w:rPr>
          <w:rFonts w:cs="B Nazanin" w:hint="cs"/>
          <w:sz w:val="24"/>
          <w:szCs w:val="24"/>
          <w:rtl/>
          <w:lang w:bidi="fa-IR"/>
        </w:rPr>
        <w:t>تبصره 2: در مورد پایان نامه های مشترک بین رشته های بالینی ( گروه های متفاوت) به ازای هر 2 مورد یک پایان نامه به سهمیه گروه ها اضافه می شود</w:t>
      </w:r>
    </w:p>
    <w:p w:rsidR="000B104B" w:rsidRDefault="00227BE3" w:rsidP="00227BE3">
      <w:pPr>
        <w:pStyle w:val="ListParagraph"/>
        <w:numPr>
          <w:ilvl w:val="0"/>
          <w:numId w:val="1"/>
        </w:numPr>
        <w:bidi/>
        <w:ind w:right="-426"/>
        <w:jc w:val="lowKashida"/>
      </w:pPr>
      <w:r w:rsidRPr="00227BE3">
        <w:rPr>
          <w:rFonts w:cs="B Nazanin" w:hint="cs"/>
          <w:sz w:val="24"/>
          <w:szCs w:val="24"/>
          <w:rtl/>
          <w:lang w:bidi="fa-IR"/>
        </w:rPr>
        <w:t xml:space="preserve">تبصره 3: اعضای هیئت علمی گروه های بالینی می توانند بدون رعایت سقف در هر تعداد پایان نامه کارشناسی ارشد و </w:t>
      </w:r>
      <w:r w:rsidRPr="00227BE3">
        <w:rPr>
          <w:rFonts w:cs="B Nazanin"/>
          <w:sz w:val="24"/>
          <w:szCs w:val="24"/>
          <w:lang w:bidi="fa-IR"/>
        </w:rPr>
        <w:t>PHD</w:t>
      </w:r>
      <w:r w:rsidRPr="00227BE3">
        <w:rPr>
          <w:rFonts w:cs="B Nazanin" w:hint="cs"/>
          <w:sz w:val="24"/>
          <w:szCs w:val="24"/>
          <w:rtl/>
          <w:lang w:bidi="fa-IR"/>
        </w:rPr>
        <w:t xml:space="preserve"> مشارکت نمایند</w:t>
      </w:r>
      <w:bookmarkStart w:id="0" w:name="_GoBack"/>
      <w:bookmarkEnd w:id="0"/>
    </w:p>
    <w:sectPr w:rsidR="000B104B" w:rsidSect="005E594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417C8"/>
    <w:multiLevelType w:val="hybridMultilevel"/>
    <w:tmpl w:val="EDAA1C7C"/>
    <w:lvl w:ilvl="0" w:tplc="04090001">
      <w:start w:val="1"/>
      <w:numFmt w:val="bullet"/>
      <w:lvlText w:val=""/>
      <w:lvlJc w:val="left"/>
      <w:pPr>
        <w:ind w:left="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D9"/>
    <w:rsid w:val="000B104B"/>
    <w:rsid w:val="00183BF6"/>
    <w:rsid w:val="00227BE3"/>
    <w:rsid w:val="00273DD9"/>
    <w:rsid w:val="005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F6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F6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Nazari</dc:creator>
  <cp:keywords/>
  <dc:description/>
  <cp:lastModifiedBy>Sadaf Nazari</cp:lastModifiedBy>
  <cp:revision>3</cp:revision>
  <dcterms:created xsi:type="dcterms:W3CDTF">2017-03-13T07:41:00Z</dcterms:created>
  <dcterms:modified xsi:type="dcterms:W3CDTF">2017-03-13T07:46:00Z</dcterms:modified>
</cp:coreProperties>
</file>